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49EBE" w14:textId="5FDD297D" w:rsidR="00AC77D4" w:rsidRDefault="00AC77D4" w:rsidP="004823C2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AC77D4">
        <w:rPr>
          <w:rFonts w:ascii="Arial" w:hAnsi="Arial"/>
          <w:b/>
          <w:color w:val="000000"/>
          <w:sz w:val="16"/>
          <w:szCs w:val="16"/>
        </w:rPr>
        <w:t>FUNDAÇÃO UNIVERSIDADE DO ESTADO DE SANTA CATARINA</w:t>
      </w:r>
    </w:p>
    <w:p w14:paraId="6F62D23D" w14:textId="2334DAA5" w:rsidR="004823C2" w:rsidRPr="004823C2" w:rsidRDefault="004823C2" w:rsidP="004823C2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4823C2">
        <w:rPr>
          <w:rFonts w:ascii="Arial" w:hAnsi="Arial"/>
          <w:b/>
          <w:color w:val="000000"/>
          <w:sz w:val="16"/>
          <w:szCs w:val="16"/>
        </w:rPr>
        <w:t>EXTRATO DE ATA DE REGISTRO DE PREÇOS</w:t>
      </w:r>
    </w:p>
    <w:p w14:paraId="3DE88A33" w14:textId="464B6517" w:rsidR="009C5B5D" w:rsidRDefault="009C5B5D" w:rsidP="009C5B5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Origem: Pregão Eletrônico </w:t>
      </w:r>
      <w:r w:rsidRPr="001A65D9">
        <w:rPr>
          <w:rFonts w:ascii="Arial" w:hAnsi="Arial"/>
          <w:b/>
          <w:bCs/>
          <w:color w:val="000000"/>
          <w:sz w:val="16"/>
          <w:szCs w:val="16"/>
        </w:rPr>
        <w:t>1</w:t>
      </w:r>
      <w:r w:rsidR="00462AA0" w:rsidRPr="001A65D9">
        <w:rPr>
          <w:rFonts w:ascii="Arial" w:hAnsi="Arial"/>
          <w:b/>
          <w:bCs/>
          <w:color w:val="000000"/>
          <w:sz w:val="16"/>
          <w:szCs w:val="16"/>
        </w:rPr>
        <w:t>486</w:t>
      </w:r>
      <w:r w:rsidRPr="001A65D9">
        <w:rPr>
          <w:rFonts w:ascii="Arial" w:hAnsi="Arial"/>
          <w:b/>
          <w:bCs/>
          <w:color w:val="000000"/>
          <w:sz w:val="16"/>
          <w:szCs w:val="16"/>
        </w:rPr>
        <w:t>/2022.</w:t>
      </w:r>
    </w:p>
    <w:p w14:paraId="7C05F289" w14:textId="70947F15" w:rsidR="001A65D9" w:rsidRDefault="001A65D9" w:rsidP="009C5B5D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>
        <w:rPr>
          <w:rFonts w:ascii="Arial" w:hAnsi="Arial"/>
          <w:bCs/>
          <w:color w:val="000000"/>
          <w:sz w:val="16"/>
          <w:szCs w:val="16"/>
        </w:rPr>
        <w:t>Objeto:</w:t>
      </w:r>
      <w:r w:rsidRPr="001A65D9">
        <w:rPr>
          <w:rFonts w:ascii="Arial" w:hAnsi="Arial"/>
          <w:bCs/>
          <w:color w:val="000000"/>
          <w:sz w:val="16"/>
          <w:szCs w:val="16"/>
        </w:rPr>
        <w:t xml:space="preserve"> AQUISIÇÃO DE MATERIAL ESPORTIVO, DE ACADEMIAS, DE FISIOTERAPIA, HOSPITALAR E LABORATORIAL PARA A UDESC - RELANÇAMENTO. Objeto: AQUISIÇÃO DE MATERIAL ESPORTIVO, DE ACADEMIAS, DE FISIOTERAPIA, HOSPITALAR E LABORATORIAL PARA A UDESC - RELANÇAMENTO. Vigência: </w:t>
      </w:r>
      <w:r w:rsidR="00886C43">
        <w:rPr>
          <w:rFonts w:ascii="Arial" w:hAnsi="Arial"/>
          <w:bCs/>
          <w:color w:val="000000"/>
          <w:sz w:val="16"/>
          <w:szCs w:val="16"/>
        </w:rPr>
        <w:t>13</w:t>
      </w:r>
      <w:r w:rsidRPr="001A65D9">
        <w:rPr>
          <w:rFonts w:ascii="Arial" w:hAnsi="Arial"/>
          <w:bCs/>
          <w:color w:val="000000"/>
          <w:sz w:val="16"/>
          <w:szCs w:val="16"/>
        </w:rPr>
        <w:t xml:space="preserve">/02/2023 a </w:t>
      </w:r>
      <w:r w:rsidR="00886C43">
        <w:rPr>
          <w:rFonts w:ascii="Arial" w:hAnsi="Arial"/>
          <w:bCs/>
          <w:color w:val="000000"/>
          <w:sz w:val="16"/>
          <w:szCs w:val="16"/>
        </w:rPr>
        <w:t>13</w:t>
      </w:r>
      <w:r w:rsidRPr="001A65D9">
        <w:rPr>
          <w:rFonts w:ascii="Arial" w:hAnsi="Arial"/>
          <w:bCs/>
          <w:color w:val="000000"/>
          <w:sz w:val="16"/>
          <w:szCs w:val="16"/>
        </w:rPr>
        <w:t xml:space="preserve">/02/2024. Unidade Gerenciadora: CEFID/UDESC. Endereço eletrônico: compras.cefid@udesc.br. Lote 7 - Item 21: R$ 1.320,00 Empresa: 3G FITNESS LTDA CNPJ: 41.453.677/0001-62. Lote 5 - Item 17: R$ 237,42, Lote 59 - Item 148: R$ 355,16 Empresa: FABRICIO RACHADEL COSTA ME CNPJ: 33.618.396/0001-94. Lote 66 - Item 158: R$ 207,81, Item 159: R$ 223,39, Item 160: R$ 407,52, Item 161: R$ 327,64 Empresa: GESSIKA FERNANDA GOEDERT CLOQUE 09613576908 CNPJ: 47.166.824/0001-08. Lote 60 - Item 149: R$ 28,83, Item 150: R$ 20,05 Empresa: GLOBAL MIX COMERCIAL LTDA ME CNPJ: 20.202.695/0001-00. Lote 10 - Item 25: R$ 536,25 Empresa: GRATTOS INDUSTRIA DE MOVEIS E SERRALHERIA LTDA CNPJ: 31.347.547/0001-91. Lote 12 - Item 27: R$ 226,65, Lote 41 - Item 95: R$ 2.050,00, Item 96: R$ 1.550,00 Empresa: LOTUS MEDICAL LTDA CNPJ: 25.386.146/0001-48. Lote 2 - Item 3: R$ 33,73, Item 4: R$ 52,65, Item 5: R$ 35,58, Item 6: R$ 41,05, Item 7: R$ 88,48, Item 8: R$ 0,34, Lote 6 - Item 18: R$ 33,20, Item 19: R$ 20,06, Item 20: R$ 29,76, Lote 16 - Item 36: R$ 135,56, Item 37: R$ 116,00, Lote 17 - Item 38: R$ 508,28, Lote 28 - Item 57: R$ 16,53, Item 58: R$ 18,26, Item 59: R$ 29,33, Lote 31 - Item 65: R$ 1,01, Item 66: R$ 0,88, Item 67: R$ 1,22, Item 68: R$ 0,83, Lote 33 - Item 71: R$ 183,78, Item 72: R$ 157,97, Item 73: R$ 126,54, Item 74: R$ 420,72, Lote 35 - Item 79: R$ 24,00, Item 80: R$ 32,60, Item 81: R$ 14,32, Lote 42 - Item 97: R$ 88,49, Item 98: R$ 121,35, Item 99: R$ 0,86, Item 100: R$ 63,73, Lote 45 - Item 105: R$ 19,00, Item 106: R$ 24,90, Item 107: R$ 65,96, Item 108: R$ 72,07, Lote 52 - Item 126: R$ 21,94, Item 127: R$ 1,88, Item 128: R$ 49,88, Item 129: R$ 19,90, Item 130: R$ 9,48, Lote 61 - Item 151: R$ 41,62, Item 152: R$ 43,70, Lote 64 - Item 155: R$ 228,36 Empresa: MAG MED COMÉRCIO E DISTRIBUIDORA HOSPITALAR LTDA CNPJ: 38.453.466/0001-15. Lote 46 - Item 109: R$ 6,02, Item 110: R$ 23,75, Item 111: R$ 12,37, Item 112: R$ </w:t>
      </w:r>
      <w:bookmarkStart w:id="0" w:name="_GoBack"/>
      <w:bookmarkEnd w:id="0"/>
      <w:r w:rsidRPr="001A65D9">
        <w:rPr>
          <w:rFonts w:ascii="Arial" w:hAnsi="Arial"/>
          <w:bCs/>
          <w:color w:val="000000"/>
          <w:sz w:val="16"/>
          <w:szCs w:val="16"/>
        </w:rPr>
        <w:t>6,13, Item 113: R$ 33,65 Empresa: SUPEREXPEDIENTES LTDA, registrada com o CNPJ 11.355.566/0001-52. Florianópolis, 1</w:t>
      </w:r>
      <w:r w:rsidR="00886C43">
        <w:rPr>
          <w:rFonts w:ascii="Arial" w:hAnsi="Arial"/>
          <w:bCs/>
          <w:color w:val="000000"/>
          <w:sz w:val="16"/>
          <w:szCs w:val="16"/>
        </w:rPr>
        <w:t>3</w:t>
      </w:r>
      <w:r w:rsidRPr="001A65D9">
        <w:rPr>
          <w:rFonts w:ascii="Arial" w:hAnsi="Arial"/>
          <w:bCs/>
          <w:color w:val="000000"/>
          <w:sz w:val="16"/>
          <w:szCs w:val="16"/>
        </w:rPr>
        <w:t xml:space="preserve"> de </w:t>
      </w:r>
      <w:proofErr w:type="gramStart"/>
      <w:r w:rsidRPr="001A65D9">
        <w:rPr>
          <w:rFonts w:ascii="Arial" w:hAnsi="Arial"/>
          <w:bCs/>
          <w:color w:val="000000"/>
          <w:sz w:val="16"/>
          <w:szCs w:val="16"/>
        </w:rPr>
        <w:t>Fevereiro</w:t>
      </w:r>
      <w:proofErr w:type="gramEnd"/>
      <w:r w:rsidRPr="001A65D9">
        <w:rPr>
          <w:rFonts w:ascii="Arial" w:hAnsi="Arial"/>
          <w:bCs/>
          <w:color w:val="000000"/>
          <w:sz w:val="16"/>
          <w:szCs w:val="16"/>
        </w:rPr>
        <w:t xml:space="preserve"> de 2023.</w:t>
      </w:r>
    </w:p>
    <w:p w14:paraId="75E9DCB3" w14:textId="76C4EEB1" w:rsidR="009C5B5D" w:rsidRPr="009C5B5D" w:rsidRDefault="009C5B5D" w:rsidP="009C5B5D">
      <w:pPr>
        <w:spacing w:before="5" w:after="5"/>
        <w:jc w:val="both"/>
        <w:rPr>
          <w:b/>
        </w:rPr>
      </w:pPr>
      <w:r w:rsidRPr="009C5B5D">
        <w:rPr>
          <w:rFonts w:ascii="Arial" w:hAnsi="Arial"/>
          <w:b/>
          <w:bCs/>
          <w:color w:val="000000"/>
          <w:sz w:val="16"/>
          <w:szCs w:val="16"/>
        </w:rPr>
        <w:t xml:space="preserve">Pela contratante: </w:t>
      </w:r>
      <w:proofErr w:type="spellStart"/>
      <w:r w:rsidRPr="009C5B5D">
        <w:rPr>
          <w:rFonts w:ascii="Arial" w:hAnsi="Arial"/>
          <w:b/>
          <w:bCs/>
          <w:color w:val="000000"/>
          <w:sz w:val="16"/>
          <w:szCs w:val="16"/>
        </w:rPr>
        <w:t>Dilmar</w:t>
      </w:r>
      <w:proofErr w:type="spellEnd"/>
      <w:r w:rsidRPr="009C5B5D">
        <w:rPr>
          <w:rFonts w:ascii="Arial" w:hAnsi="Arial"/>
          <w:b/>
          <w:bCs/>
          <w:color w:val="000000"/>
          <w:sz w:val="16"/>
          <w:szCs w:val="16"/>
        </w:rPr>
        <w:t xml:space="preserve"> </w:t>
      </w:r>
      <w:proofErr w:type="spellStart"/>
      <w:r w:rsidRPr="009C5B5D">
        <w:rPr>
          <w:rFonts w:ascii="Arial" w:hAnsi="Arial"/>
          <w:b/>
          <w:bCs/>
          <w:color w:val="000000"/>
          <w:sz w:val="16"/>
          <w:szCs w:val="16"/>
        </w:rPr>
        <w:t>Baretta</w:t>
      </w:r>
      <w:proofErr w:type="spellEnd"/>
      <w:r w:rsidRPr="009C5B5D">
        <w:rPr>
          <w:rFonts w:ascii="Arial" w:hAnsi="Arial"/>
          <w:b/>
          <w:bCs/>
          <w:color w:val="000000"/>
          <w:sz w:val="16"/>
          <w:szCs w:val="16"/>
        </w:rPr>
        <w:t xml:space="preserve"> - Reitor.</w:t>
      </w:r>
    </w:p>
    <w:p w14:paraId="27C4A681" w14:textId="0BDC3188" w:rsidR="009C5B5D" w:rsidRPr="009C5B5D" w:rsidRDefault="009C5B5D" w:rsidP="009C5B5D">
      <w:pPr>
        <w:spacing w:before="5" w:after="5"/>
        <w:jc w:val="both"/>
        <w:rPr>
          <w:b/>
        </w:rPr>
      </w:pPr>
      <w:r w:rsidRPr="009C5B5D">
        <w:rPr>
          <w:rFonts w:ascii="Arial" w:hAnsi="Arial"/>
          <w:b/>
          <w:bCs/>
          <w:color w:val="000000"/>
          <w:sz w:val="16"/>
          <w:szCs w:val="16"/>
        </w:rPr>
        <w:t xml:space="preserve">Processo SGP-e: </w:t>
      </w:r>
      <w:r w:rsidR="00462AA0" w:rsidRPr="00462AA0">
        <w:rPr>
          <w:rFonts w:ascii="Arial" w:hAnsi="Arial"/>
          <w:b/>
          <w:bCs/>
          <w:color w:val="000000"/>
          <w:sz w:val="16"/>
          <w:szCs w:val="16"/>
        </w:rPr>
        <w:t>UDESC 00044995/2022.</w:t>
      </w:r>
    </w:p>
    <w:p w14:paraId="6BE398BE" w14:textId="14681675" w:rsidR="004823C2" w:rsidRDefault="004823C2" w:rsidP="004A5352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</w:p>
    <w:sectPr w:rsidR="004823C2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07"/>
    <w:rsid w:val="0004165A"/>
    <w:rsid w:val="00192837"/>
    <w:rsid w:val="001A65D9"/>
    <w:rsid w:val="00274207"/>
    <w:rsid w:val="00462AA0"/>
    <w:rsid w:val="00477ECA"/>
    <w:rsid w:val="004823C2"/>
    <w:rsid w:val="004A5352"/>
    <w:rsid w:val="007A2E18"/>
    <w:rsid w:val="00886C43"/>
    <w:rsid w:val="009160C0"/>
    <w:rsid w:val="009C5B5D"/>
    <w:rsid w:val="00AC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2A25"/>
  <w15:docId w15:val="{1C86BAEC-BF3C-450C-9475-6CBF83DC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PATRICIA MICHELS SANDRINI</cp:lastModifiedBy>
  <cp:revision>7</cp:revision>
  <dcterms:created xsi:type="dcterms:W3CDTF">2022-10-27T20:46:00Z</dcterms:created>
  <dcterms:modified xsi:type="dcterms:W3CDTF">2023-02-13T16:45:00Z</dcterms:modified>
  <dc:language>pt-BR</dc:language>
</cp:coreProperties>
</file>